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82" w:rsidRPr="00E23F82" w:rsidRDefault="00E23F82" w:rsidP="00E23F82">
      <w:bookmarkStart w:id="0" w:name="_GoBack"/>
      <w:r w:rsidRPr="00E23F82">
        <w:rPr>
          <w:b/>
          <w:bCs/>
        </w:rPr>
        <w:t>О технических средствах реабилитации инвалидов</w:t>
      </w:r>
    </w:p>
    <w:bookmarkEnd w:id="0"/>
    <w:p w:rsidR="00E23F82" w:rsidRPr="00E23F82" w:rsidRDefault="00E23F82" w:rsidP="00E23F82">
      <w:r w:rsidRPr="00E23F82">
        <w:t>В соответствии с требованиями Федерального закона № 181-ФЗ от 24.11.1995 «О социальной защите инвалидов в Российской Федерации» 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E23F82" w:rsidRPr="00E23F82" w:rsidRDefault="00E23F82" w:rsidP="00E23F82">
      <w:proofErr w:type="gramStart"/>
      <w:r w:rsidRPr="00E23F82">
        <w:t>Техническими средствами реабилитации инвалидов являются: </w:t>
      </w:r>
      <w:r w:rsidRPr="00E23F82">
        <w:br/>
        <w:t>специальные средства для самообслуживания; </w:t>
      </w:r>
      <w:r w:rsidRPr="00E23F82">
        <w:br/>
        <w:t>специальные средства для ухода; </w:t>
      </w:r>
      <w:r w:rsidRPr="00E23F82">
        <w:br/>
        <w:t>специальные средства для ориентирования (включая собак-проводников с комплектом снаряжения), общения и обмена информацией; </w:t>
      </w:r>
      <w:r w:rsidRPr="00E23F82">
        <w:br/>
        <w:t>специальные средства для обучения, образования (включая литературу для слепых) и занятий трудовой деятельностью; </w:t>
      </w:r>
      <w:r w:rsidRPr="00E23F82">
        <w:br/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  <w:proofErr w:type="gramEnd"/>
      <w:r w:rsidRPr="00E23F82">
        <w:t> </w:t>
      </w:r>
      <w:r w:rsidRPr="00E23F82">
        <w:br/>
        <w:t>специальное тренажерное и спортивное оборудование, спортивный инвентарь; </w:t>
      </w:r>
      <w:r w:rsidRPr="00E23F82">
        <w:br/>
        <w:t>специальные средства для передвижения (кресла-коляски).</w:t>
      </w:r>
    </w:p>
    <w:p w:rsidR="00E23F82" w:rsidRPr="00E23F82" w:rsidRDefault="00E23F82" w:rsidP="00E23F82">
      <w:r w:rsidRPr="00E23F82"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:rsidR="00E23F82" w:rsidRPr="00E23F82" w:rsidRDefault="00E23F82" w:rsidP="00E23F82">
      <w:r w:rsidRPr="00E23F82"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 </w:t>
      </w:r>
      <w:r w:rsidRPr="00E23F82">
        <w:br/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 </w:t>
      </w:r>
      <w:r w:rsidRPr="00E23F82">
        <w:br/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E23F82" w:rsidRPr="00E23F82" w:rsidRDefault="00E23F82" w:rsidP="00E23F82">
      <w:r w:rsidRPr="00E23F82">
        <w:t xml:space="preserve">Предусмотренные индивидуальными программами реабилитации, </w:t>
      </w:r>
      <w:proofErr w:type="spellStart"/>
      <w:r w:rsidRPr="00E23F82">
        <w:t>абилитации</w:t>
      </w:r>
      <w:proofErr w:type="spellEnd"/>
      <w:r w:rsidRPr="00E23F82">
        <w:t xml:space="preserve">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 </w:t>
      </w:r>
      <w:r w:rsidRPr="00E23F82">
        <w:br/>
        <w:t>Дополнительные средства для финансирования расходов на указанные выше технические средства реабилитации инвалидов могут быть получены из иных не запрещенных законом источников. </w:t>
      </w:r>
      <w:r w:rsidRPr="00E23F82">
        <w:br/>
        <w:t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p w:rsidR="00E23F82" w:rsidRPr="00E23F82" w:rsidRDefault="00E23F82" w:rsidP="00E23F82">
      <w:r w:rsidRPr="00E23F82">
        <w:t>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власти. </w:t>
      </w:r>
      <w:r w:rsidRPr="00E23F82">
        <w:br/>
      </w:r>
      <w:r w:rsidRPr="00E23F82">
        <w:lastRenderedPageBreak/>
        <w:t>Порядок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Федерации.</w:t>
      </w:r>
    </w:p>
    <w:p w:rsidR="000B6ABC" w:rsidRDefault="000B6ABC"/>
    <w:sectPr w:rsidR="000B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AD"/>
    <w:rsid w:val="000B6ABC"/>
    <w:rsid w:val="009866AD"/>
    <w:rsid w:val="00E2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2019-08-21T13:12:00Z</dcterms:created>
  <dcterms:modified xsi:type="dcterms:W3CDTF">2019-08-21T13:12:00Z</dcterms:modified>
</cp:coreProperties>
</file>